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9BAF4" w14:textId="47A5F2E0" w:rsidR="00817F5F" w:rsidRPr="00EF7F61" w:rsidRDefault="00110CA3" w:rsidP="00762A6C">
      <w:pPr>
        <w:jc w:val="center"/>
        <w:rPr>
          <w:b/>
          <w:bCs/>
          <w:sz w:val="28"/>
          <w:szCs w:val="28"/>
        </w:rPr>
      </w:pPr>
      <w:r w:rsidRPr="00EF7F61">
        <w:rPr>
          <w:b/>
          <w:bCs/>
          <w:noProof/>
        </w:rPr>
        <w:drawing>
          <wp:anchor distT="0" distB="0" distL="114300" distR="114300" simplePos="0" relativeHeight="251658240" behindDoc="1" locked="0" layoutInCell="1" allowOverlap="1" wp14:anchorId="7297C5A3" wp14:editId="333F9C55">
            <wp:simplePos x="0" y="0"/>
            <wp:positionH relativeFrom="column">
              <wp:posOffset>0</wp:posOffset>
            </wp:positionH>
            <wp:positionV relativeFrom="paragraph">
              <wp:posOffset>0</wp:posOffset>
            </wp:positionV>
            <wp:extent cx="1095375" cy="1095375"/>
            <wp:effectExtent l="0" t="0" r="9525" b="9525"/>
            <wp:wrapTight wrapText="bothSides">
              <wp:wrapPolygon edited="0">
                <wp:start x="0" y="0"/>
                <wp:lineTo x="0" y="21412"/>
                <wp:lineTo x="21412" y="21412"/>
                <wp:lineTo x="214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 CC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anchor>
        </w:drawing>
      </w:r>
    </w:p>
    <w:p w14:paraId="34E41DFB" w14:textId="77777777" w:rsidR="00753AE9" w:rsidRDefault="004B1BE8" w:rsidP="004B1BE8">
      <w:pPr>
        <w:jc w:val="center"/>
        <w:rPr>
          <w:rFonts w:ascii="Rockwell Light" w:hAnsi="Rockwell Light"/>
          <w:sz w:val="56"/>
          <w:szCs w:val="56"/>
        </w:rPr>
      </w:pPr>
      <w:r w:rsidRPr="00E865F8">
        <w:rPr>
          <w:rFonts w:ascii="Rockwell Light" w:hAnsi="Rockwell Light"/>
          <w:b/>
          <w:bCs/>
          <w:sz w:val="56"/>
          <w:szCs w:val="56"/>
          <w:u w:val="single"/>
        </w:rPr>
        <w:t>FAQs</w:t>
      </w:r>
      <w:r w:rsidR="00E865F8">
        <w:rPr>
          <w:rFonts w:ascii="Rockwell Light" w:hAnsi="Rockwell Light"/>
          <w:b/>
          <w:bCs/>
          <w:sz w:val="56"/>
          <w:szCs w:val="56"/>
          <w:u w:val="single"/>
        </w:rPr>
        <w:t xml:space="preserve"> </w:t>
      </w:r>
    </w:p>
    <w:p w14:paraId="3027D4F7" w14:textId="3F2A3205" w:rsidR="00A305FD" w:rsidRDefault="00E865F8" w:rsidP="008155DA">
      <w:pPr>
        <w:jc w:val="center"/>
        <w:rPr>
          <w:rFonts w:ascii="Rockwell Light" w:hAnsi="Rockwell Light"/>
          <w:sz w:val="56"/>
          <w:szCs w:val="56"/>
        </w:rPr>
      </w:pPr>
      <w:r>
        <w:rPr>
          <w:rFonts w:ascii="Rockwell Light" w:hAnsi="Rockwell Light"/>
          <w:sz w:val="56"/>
          <w:szCs w:val="56"/>
        </w:rPr>
        <w:t>A</w:t>
      </w:r>
      <w:r w:rsidR="00753AE9">
        <w:rPr>
          <w:rFonts w:ascii="Rockwell Light" w:hAnsi="Rockwell Light"/>
          <w:sz w:val="56"/>
          <w:szCs w:val="56"/>
        </w:rPr>
        <w:t>COA/IFS Group</w:t>
      </w:r>
    </w:p>
    <w:p w14:paraId="4C752F79" w14:textId="77777777" w:rsidR="00371C77" w:rsidRPr="008155DA" w:rsidRDefault="00371C77" w:rsidP="008155DA">
      <w:pPr>
        <w:jc w:val="center"/>
        <w:rPr>
          <w:rFonts w:ascii="Rockwell Light" w:hAnsi="Rockwell Light"/>
          <w:sz w:val="56"/>
          <w:szCs w:val="56"/>
        </w:rPr>
      </w:pPr>
    </w:p>
    <w:p w14:paraId="6B94E359" w14:textId="3C4C6126" w:rsidR="00371C77" w:rsidRPr="00371C77" w:rsidRDefault="00AF3C77" w:rsidP="00371C77">
      <w:pPr>
        <w:pStyle w:val="ListParagraph"/>
        <w:numPr>
          <w:ilvl w:val="0"/>
          <w:numId w:val="2"/>
        </w:numPr>
        <w:rPr>
          <w:rFonts w:ascii="Rockwell Light" w:hAnsi="Rockwell Light"/>
          <w:b/>
          <w:bCs/>
          <w:sz w:val="28"/>
          <w:szCs w:val="28"/>
        </w:rPr>
      </w:pPr>
      <w:r w:rsidRPr="008155DA">
        <w:rPr>
          <w:rFonts w:ascii="Rockwell Light" w:hAnsi="Rockwell Light"/>
          <w:b/>
          <w:bCs/>
          <w:sz w:val="28"/>
          <w:szCs w:val="28"/>
        </w:rPr>
        <w:t>What is ACOA?</w:t>
      </w:r>
    </w:p>
    <w:p w14:paraId="5571EB8F" w14:textId="6222E597" w:rsidR="00236A19" w:rsidRDefault="00236A19" w:rsidP="00236A19">
      <w:pPr>
        <w:pStyle w:val="ListParagraph"/>
        <w:numPr>
          <w:ilvl w:val="1"/>
          <w:numId w:val="2"/>
        </w:numPr>
        <w:rPr>
          <w:rFonts w:ascii="Rockwell Light" w:hAnsi="Rockwell Light"/>
          <w:sz w:val="28"/>
          <w:szCs w:val="28"/>
        </w:rPr>
      </w:pPr>
      <w:r w:rsidRPr="00236A19">
        <w:rPr>
          <w:rFonts w:ascii="Rockwell Light" w:hAnsi="Rockwell Light"/>
          <w:sz w:val="28"/>
          <w:szCs w:val="28"/>
        </w:rPr>
        <w:t xml:space="preserve">In 1983 author Janet G. </w:t>
      </w:r>
      <w:proofErr w:type="spellStart"/>
      <w:r w:rsidRPr="00236A19">
        <w:rPr>
          <w:rFonts w:ascii="Rockwell Light" w:hAnsi="Rockwell Light"/>
          <w:sz w:val="28"/>
          <w:szCs w:val="28"/>
        </w:rPr>
        <w:t>Woititz</w:t>
      </w:r>
      <w:proofErr w:type="spellEnd"/>
      <w:r w:rsidRPr="00236A19">
        <w:rPr>
          <w:rFonts w:ascii="Rockwell Light" w:hAnsi="Rockwell Light"/>
          <w:sz w:val="28"/>
          <w:szCs w:val="28"/>
        </w:rPr>
        <w:t xml:space="preserve"> listed, in her book “Adult Children of Alcoholics”, thirteen characteristics most adult children have in common. This list is also known as the “A.C.O.A. Characteristic List” by many adult children.</w:t>
      </w:r>
    </w:p>
    <w:p w14:paraId="7B4D0C2F" w14:textId="18BF2AC5" w:rsidR="00AF3C77" w:rsidRDefault="00193B6B" w:rsidP="00AF3C77">
      <w:pPr>
        <w:pStyle w:val="ListParagraph"/>
        <w:numPr>
          <w:ilvl w:val="1"/>
          <w:numId w:val="2"/>
        </w:numPr>
        <w:rPr>
          <w:rFonts w:ascii="Rockwell Light" w:hAnsi="Rockwell Light"/>
          <w:sz w:val="28"/>
          <w:szCs w:val="28"/>
        </w:rPr>
      </w:pPr>
      <w:r>
        <w:rPr>
          <w:rFonts w:ascii="Rockwell Light" w:hAnsi="Rockwell Light"/>
          <w:sz w:val="28"/>
          <w:szCs w:val="28"/>
        </w:rPr>
        <w:t>These are often recognized by people who grew up with a parent, or caregiver</w:t>
      </w:r>
      <w:r w:rsidR="004474D4">
        <w:rPr>
          <w:rFonts w:ascii="Rockwell Light" w:hAnsi="Rockwell Light"/>
          <w:sz w:val="28"/>
          <w:szCs w:val="28"/>
        </w:rPr>
        <w:t xml:space="preserve"> (sometimes a close relative) whose substance use affect</w:t>
      </w:r>
      <w:r w:rsidR="003362E0">
        <w:rPr>
          <w:rFonts w:ascii="Rockwell Light" w:hAnsi="Rockwell Light"/>
          <w:sz w:val="28"/>
          <w:szCs w:val="28"/>
        </w:rPr>
        <w:t>ed</w:t>
      </w:r>
      <w:r w:rsidR="004474D4">
        <w:rPr>
          <w:rFonts w:ascii="Rockwell Light" w:hAnsi="Rockwell Light"/>
          <w:sz w:val="28"/>
          <w:szCs w:val="28"/>
        </w:rPr>
        <w:t xml:space="preserve"> them.  Sometimes, people had grandparents whose substance use affected their parents, </w:t>
      </w:r>
      <w:r w:rsidR="009D6A05">
        <w:rPr>
          <w:rFonts w:ascii="Rockwell Light" w:hAnsi="Rockwell Light"/>
          <w:sz w:val="28"/>
          <w:szCs w:val="28"/>
        </w:rPr>
        <w:t>so they</w:t>
      </w:r>
      <w:r w:rsidR="004474D4">
        <w:rPr>
          <w:rFonts w:ascii="Rockwell Light" w:hAnsi="Rockwell Light"/>
          <w:sz w:val="28"/>
          <w:szCs w:val="28"/>
        </w:rPr>
        <w:t xml:space="preserve"> didn’t </w:t>
      </w:r>
      <w:r w:rsidR="00BE6D4E">
        <w:rPr>
          <w:rFonts w:ascii="Rockwell Light" w:hAnsi="Rockwell Light"/>
          <w:sz w:val="28"/>
          <w:szCs w:val="28"/>
        </w:rPr>
        <w:t xml:space="preserve">live with that substance use, but the behaviors that create these characteristics apply. </w:t>
      </w:r>
    </w:p>
    <w:p w14:paraId="5470C674" w14:textId="77777777" w:rsidR="00B83B24" w:rsidRPr="00B83B24" w:rsidRDefault="00B83B24" w:rsidP="00B83B24">
      <w:pPr>
        <w:rPr>
          <w:rFonts w:ascii="Rockwell Light" w:hAnsi="Rockwell Light"/>
          <w:sz w:val="28"/>
          <w:szCs w:val="28"/>
        </w:rPr>
      </w:pPr>
    </w:p>
    <w:p w14:paraId="705710E1" w14:textId="1CD7CD49" w:rsidR="00B83B24" w:rsidRPr="008155DA" w:rsidRDefault="00B83B24" w:rsidP="00B83B24">
      <w:pPr>
        <w:pStyle w:val="ListParagraph"/>
        <w:numPr>
          <w:ilvl w:val="0"/>
          <w:numId w:val="2"/>
        </w:numPr>
        <w:rPr>
          <w:rFonts w:ascii="Rockwell Light" w:hAnsi="Rockwell Light"/>
          <w:b/>
          <w:bCs/>
          <w:sz w:val="28"/>
          <w:szCs w:val="28"/>
        </w:rPr>
      </w:pPr>
      <w:r w:rsidRPr="008155DA">
        <w:rPr>
          <w:rFonts w:ascii="Rockwell Light" w:hAnsi="Rockwell Light"/>
          <w:b/>
          <w:bCs/>
          <w:sz w:val="28"/>
          <w:szCs w:val="28"/>
        </w:rPr>
        <w:t>Do I have to know IFS?</w:t>
      </w:r>
    </w:p>
    <w:p w14:paraId="62003A92" w14:textId="6A670D99" w:rsidR="00B83B24" w:rsidRDefault="00B83B24" w:rsidP="00B83B24">
      <w:pPr>
        <w:pStyle w:val="ListParagraph"/>
        <w:numPr>
          <w:ilvl w:val="1"/>
          <w:numId w:val="2"/>
        </w:numPr>
        <w:rPr>
          <w:rFonts w:ascii="Rockwell Light" w:hAnsi="Rockwell Light"/>
          <w:sz w:val="28"/>
          <w:szCs w:val="28"/>
        </w:rPr>
      </w:pPr>
      <w:r>
        <w:rPr>
          <w:rFonts w:ascii="Rockwell Light" w:hAnsi="Rockwell Light"/>
          <w:sz w:val="28"/>
          <w:szCs w:val="28"/>
        </w:rPr>
        <w:t xml:space="preserve">Yes and no.  It will be most helpful to the group, and probably </w:t>
      </w:r>
      <w:r w:rsidR="00434C11">
        <w:rPr>
          <w:rFonts w:ascii="Rockwell Light" w:hAnsi="Rockwell Light"/>
          <w:sz w:val="28"/>
          <w:szCs w:val="28"/>
        </w:rPr>
        <w:t xml:space="preserve">to your benefit </w:t>
      </w:r>
      <w:r w:rsidR="00D14D77">
        <w:rPr>
          <w:rFonts w:ascii="Rockwell Light" w:hAnsi="Rockwell Light"/>
          <w:sz w:val="28"/>
          <w:szCs w:val="28"/>
        </w:rPr>
        <w:t>if</w:t>
      </w:r>
      <w:r w:rsidR="00434C11">
        <w:rPr>
          <w:rFonts w:ascii="Rockwell Light" w:hAnsi="Rockwell Light"/>
          <w:sz w:val="28"/>
          <w:szCs w:val="28"/>
        </w:rPr>
        <w:t xml:space="preserve"> you have some working knowledge of IFS.  It is preferable also, but not required, that you have or have had an individual therapist or practitioner that you have worked with</w:t>
      </w:r>
      <w:r w:rsidR="00D31192">
        <w:rPr>
          <w:rFonts w:ascii="Rockwell Light" w:hAnsi="Rockwell Light"/>
          <w:sz w:val="28"/>
          <w:szCs w:val="28"/>
        </w:rPr>
        <w:t xml:space="preserve"> using the IFS model.  There are 2 reasons for this:  1. You will be able to follow along with the language and practices of the group which leads to 2. It can reduce your overwhelm and discomfort in group if you have a working knowledge of your system and the IFS model. </w:t>
      </w:r>
    </w:p>
    <w:p w14:paraId="29BBCB74" w14:textId="7D8A1AA6" w:rsidR="00326448" w:rsidRPr="00371C77" w:rsidRDefault="00FF55F7" w:rsidP="00371C77">
      <w:pPr>
        <w:pStyle w:val="ListParagraph"/>
        <w:numPr>
          <w:ilvl w:val="1"/>
          <w:numId w:val="2"/>
        </w:numPr>
        <w:rPr>
          <w:rFonts w:ascii="Rockwell Light" w:hAnsi="Rockwell Light"/>
          <w:sz w:val="28"/>
          <w:szCs w:val="28"/>
        </w:rPr>
      </w:pPr>
      <w:r>
        <w:rPr>
          <w:rFonts w:ascii="Rockwell Light" w:hAnsi="Rockwell Light"/>
          <w:sz w:val="28"/>
          <w:szCs w:val="28"/>
        </w:rPr>
        <w:t>If you have limited experience</w:t>
      </w:r>
      <w:r w:rsidR="000B26F2">
        <w:rPr>
          <w:rFonts w:ascii="Rockwell Light" w:hAnsi="Rockwell Light"/>
          <w:sz w:val="28"/>
          <w:szCs w:val="28"/>
        </w:rPr>
        <w:t xml:space="preserve"> using the model, that’s ok!  We will be doing some overview</w:t>
      </w:r>
      <w:r w:rsidR="001C1F19">
        <w:rPr>
          <w:rFonts w:ascii="Rockwell Light" w:hAnsi="Rockwell Light"/>
          <w:sz w:val="28"/>
          <w:szCs w:val="28"/>
        </w:rPr>
        <w:t xml:space="preserve"> of it and have some discussion to get people to some common understanding.</w:t>
      </w:r>
    </w:p>
    <w:p w14:paraId="38A471DC" w14:textId="0FDB657D" w:rsidR="00E865F8" w:rsidRPr="00AB4540" w:rsidRDefault="00AB4540" w:rsidP="00326448">
      <w:pPr>
        <w:pStyle w:val="ListParagraph"/>
        <w:numPr>
          <w:ilvl w:val="0"/>
          <w:numId w:val="2"/>
        </w:numPr>
        <w:rPr>
          <w:rFonts w:ascii="Rockwell Light" w:hAnsi="Rockwell Light"/>
          <w:b/>
          <w:bCs/>
          <w:sz w:val="28"/>
          <w:szCs w:val="28"/>
        </w:rPr>
      </w:pPr>
      <w:r w:rsidRPr="00AB4540">
        <w:rPr>
          <w:rFonts w:ascii="Rockwell Light" w:hAnsi="Rockwell Light"/>
          <w:b/>
          <w:bCs/>
          <w:sz w:val="28"/>
          <w:szCs w:val="28"/>
        </w:rPr>
        <w:lastRenderedPageBreak/>
        <w:t>Is this a therapeutic group?</w:t>
      </w:r>
    </w:p>
    <w:p w14:paraId="6614CC67" w14:textId="0E645C08" w:rsidR="00AB4540" w:rsidRDefault="00AB4540" w:rsidP="00AB4540">
      <w:pPr>
        <w:pStyle w:val="ListParagraph"/>
        <w:numPr>
          <w:ilvl w:val="1"/>
          <w:numId w:val="2"/>
        </w:numPr>
        <w:rPr>
          <w:rFonts w:ascii="Rockwell Light" w:hAnsi="Rockwell Light"/>
          <w:sz w:val="28"/>
          <w:szCs w:val="28"/>
        </w:rPr>
      </w:pPr>
      <w:r>
        <w:rPr>
          <w:rFonts w:ascii="Rockwell Light" w:hAnsi="Rockwell Light"/>
          <w:sz w:val="28"/>
          <w:szCs w:val="28"/>
        </w:rPr>
        <w:t xml:space="preserve">No.  This is a group that will explore and discuss characteristics </w:t>
      </w:r>
      <w:r w:rsidR="00DC6F3E">
        <w:rPr>
          <w:rFonts w:ascii="Rockwell Light" w:hAnsi="Rockwell Light"/>
          <w:sz w:val="28"/>
          <w:szCs w:val="28"/>
        </w:rPr>
        <w:t xml:space="preserve">related to ACOAs.  By using the IFS model as a framework, </w:t>
      </w:r>
      <w:r w:rsidR="00F2187F">
        <w:rPr>
          <w:rFonts w:ascii="Rockwell Light" w:hAnsi="Rockwell Light"/>
          <w:sz w:val="28"/>
          <w:szCs w:val="28"/>
        </w:rPr>
        <w:t xml:space="preserve">members will </w:t>
      </w:r>
      <w:r w:rsidR="009C5DCF">
        <w:rPr>
          <w:rFonts w:ascii="Rockwell Light" w:hAnsi="Rockwell Light"/>
          <w:sz w:val="28"/>
          <w:szCs w:val="28"/>
        </w:rPr>
        <w:t>identify areas of their lives that</w:t>
      </w:r>
      <w:r w:rsidR="001176EF">
        <w:rPr>
          <w:rFonts w:ascii="Rockwell Light" w:hAnsi="Rockwell Light"/>
          <w:sz w:val="28"/>
          <w:szCs w:val="28"/>
        </w:rPr>
        <w:t xml:space="preserve"> are related to this experience.  This will </w:t>
      </w:r>
      <w:r w:rsidR="00F66F0B">
        <w:rPr>
          <w:rFonts w:ascii="Rockwell Light" w:hAnsi="Rockwell Light"/>
          <w:sz w:val="28"/>
          <w:szCs w:val="28"/>
        </w:rPr>
        <w:t>provide</w:t>
      </w:r>
      <w:r w:rsidR="001176EF">
        <w:rPr>
          <w:rFonts w:ascii="Rockwell Light" w:hAnsi="Rockwell Light"/>
          <w:sz w:val="28"/>
          <w:szCs w:val="28"/>
        </w:rPr>
        <w:t xml:space="preserve"> insight that can then be explored with a licensed professional.  </w:t>
      </w:r>
    </w:p>
    <w:p w14:paraId="005F1B24" w14:textId="77777777" w:rsidR="008155DA" w:rsidRDefault="008155DA" w:rsidP="00E865F8">
      <w:pPr>
        <w:pStyle w:val="ListParagraph"/>
        <w:ind w:left="1440"/>
        <w:rPr>
          <w:rFonts w:ascii="Rockwell Light" w:hAnsi="Rockwell Light"/>
          <w:sz w:val="28"/>
          <w:szCs w:val="28"/>
        </w:rPr>
      </w:pPr>
    </w:p>
    <w:p w14:paraId="73E0B8BB" w14:textId="77777777" w:rsidR="00E865F8" w:rsidRPr="00E865F8" w:rsidRDefault="00E865F8" w:rsidP="00E865F8">
      <w:pPr>
        <w:pStyle w:val="ListParagraph"/>
        <w:ind w:left="1440"/>
        <w:rPr>
          <w:rFonts w:ascii="Rockwell Light" w:hAnsi="Rockwell Light"/>
          <w:sz w:val="28"/>
          <w:szCs w:val="28"/>
        </w:rPr>
      </w:pPr>
    </w:p>
    <w:p w14:paraId="34794755" w14:textId="60BC3E12" w:rsidR="00AF3C77" w:rsidRPr="008155DA" w:rsidRDefault="00AF3C77" w:rsidP="00AF3C77">
      <w:pPr>
        <w:pStyle w:val="ListParagraph"/>
        <w:numPr>
          <w:ilvl w:val="0"/>
          <w:numId w:val="2"/>
        </w:numPr>
        <w:rPr>
          <w:rFonts w:ascii="Rockwell Light" w:hAnsi="Rockwell Light"/>
          <w:b/>
          <w:bCs/>
          <w:sz w:val="28"/>
          <w:szCs w:val="28"/>
        </w:rPr>
      </w:pPr>
      <w:r w:rsidRPr="008155DA">
        <w:rPr>
          <w:rFonts w:ascii="Rockwell Light" w:hAnsi="Rockwell Light"/>
          <w:b/>
          <w:bCs/>
          <w:sz w:val="28"/>
          <w:szCs w:val="28"/>
        </w:rPr>
        <w:t xml:space="preserve">How many weeks is </w:t>
      </w:r>
      <w:r w:rsidR="00B351CC" w:rsidRPr="008155DA">
        <w:rPr>
          <w:rFonts w:ascii="Rockwell Light" w:hAnsi="Rockwell Light"/>
          <w:b/>
          <w:bCs/>
          <w:sz w:val="28"/>
          <w:szCs w:val="28"/>
        </w:rPr>
        <w:t>the group</w:t>
      </w:r>
      <w:r w:rsidRPr="008155DA">
        <w:rPr>
          <w:rFonts w:ascii="Rockwell Light" w:hAnsi="Rockwell Light"/>
          <w:b/>
          <w:bCs/>
          <w:sz w:val="28"/>
          <w:szCs w:val="28"/>
        </w:rPr>
        <w:t>?</w:t>
      </w:r>
    </w:p>
    <w:p w14:paraId="3F6BB6F9" w14:textId="0D0B175E" w:rsidR="00AE0C25" w:rsidRDefault="00AE0C25" w:rsidP="00AE0C25">
      <w:pPr>
        <w:pStyle w:val="ListParagraph"/>
        <w:numPr>
          <w:ilvl w:val="1"/>
          <w:numId w:val="2"/>
        </w:numPr>
        <w:rPr>
          <w:rFonts w:ascii="Rockwell Light" w:hAnsi="Rockwell Light"/>
          <w:sz w:val="28"/>
          <w:szCs w:val="28"/>
        </w:rPr>
      </w:pPr>
      <w:r>
        <w:rPr>
          <w:rFonts w:ascii="Rockwell Light" w:hAnsi="Rockwell Light"/>
          <w:sz w:val="28"/>
          <w:szCs w:val="28"/>
        </w:rPr>
        <w:t>The group will meet for 10 sessions</w:t>
      </w:r>
      <w:r w:rsidR="0052671F">
        <w:rPr>
          <w:rFonts w:ascii="Rockwell Light" w:hAnsi="Rockwell Light"/>
          <w:sz w:val="28"/>
          <w:szCs w:val="28"/>
        </w:rPr>
        <w:t>; if there is a holiday or other event, they may not be consecutive weeks.</w:t>
      </w:r>
    </w:p>
    <w:p w14:paraId="18600595" w14:textId="77777777" w:rsidR="0010507D" w:rsidRDefault="0010507D" w:rsidP="0010507D">
      <w:pPr>
        <w:rPr>
          <w:rFonts w:ascii="Rockwell Light" w:hAnsi="Rockwell Light"/>
          <w:sz w:val="28"/>
          <w:szCs w:val="28"/>
        </w:rPr>
      </w:pPr>
    </w:p>
    <w:p w14:paraId="0A412FBD" w14:textId="132618E0" w:rsidR="0010507D" w:rsidRPr="008155DA" w:rsidRDefault="0010507D" w:rsidP="00AE0C25">
      <w:pPr>
        <w:pStyle w:val="ListParagraph"/>
        <w:numPr>
          <w:ilvl w:val="0"/>
          <w:numId w:val="2"/>
        </w:numPr>
        <w:rPr>
          <w:rFonts w:ascii="Rockwell Light" w:hAnsi="Rockwell Light"/>
          <w:b/>
          <w:bCs/>
          <w:sz w:val="28"/>
          <w:szCs w:val="28"/>
        </w:rPr>
      </w:pPr>
      <w:r w:rsidRPr="008155DA">
        <w:rPr>
          <w:rFonts w:ascii="Rockwell Light" w:hAnsi="Rockwell Light"/>
          <w:b/>
          <w:bCs/>
          <w:sz w:val="28"/>
          <w:szCs w:val="28"/>
        </w:rPr>
        <w:t>How much does it cost and how can I pay?</w:t>
      </w:r>
    </w:p>
    <w:p w14:paraId="67F59D39" w14:textId="3279B972" w:rsidR="00426057" w:rsidRDefault="0052671F" w:rsidP="0052671F">
      <w:pPr>
        <w:pStyle w:val="ListParagraph"/>
        <w:numPr>
          <w:ilvl w:val="1"/>
          <w:numId w:val="2"/>
        </w:numPr>
        <w:rPr>
          <w:rFonts w:ascii="Rockwell Light" w:hAnsi="Rockwell Light"/>
          <w:sz w:val="28"/>
          <w:szCs w:val="28"/>
        </w:rPr>
      </w:pPr>
      <w:r>
        <w:rPr>
          <w:rFonts w:ascii="Rockwell Light" w:hAnsi="Rockwell Light"/>
          <w:sz w:val="28"/>
          <w:szCs w:val="28"/>
        </w:rPr>
        <w:t xml:space="preserve">The group cost </w:t>
      </w:r>
      <w:r w:rsidR="00265C2B">
        <w:rPr>
          <w:rFonts w:ascii="Rockwell Light" w:hAnsi="Rockwell Light"/>
          <w:sz w:val="28"/>
          <w:szCs w:val="28"/>
        </w:rPr>
        <w:t xml:space="preserve">is $300 (this </w:t>
      </w:r>
      <w:r>
        <w:rPr>
          <w:rFonts w:ascii="Rockwell Light" w:hAnsi="Rockwell Light"/>
          <w:sz w:val="28"/>
          <w:szCs w:val="28"/>
        </w:rPr>
        <w:t>breaks down to</w:t>
      </w:r>
      <w:r w:rsidR="00265C2B">
        <w:rPr>
          <w:rFonts w:ascii="Rockwell Light" w:hAnsi="Rockwell Light"/>
          <w:sz w:val="28"/>
          <w:szCs w:val="28"/>
        </w:rPr>
        <w:t xml:space="preserve"> only</w:t>
      </w:r>
      <w:r>
        <w:rPr>
          <w:rFonts w:ascii="Rockwell Light" w:hAnsi="Rockwell Light"/>
          <w:sz w:val="28"/>
          <w:szCs w:val="28"/>
        </w:rPr>
        <w:t xml:space="preserve"> $30 per session</w:t>
      </w:r>
      <w:r w:rsidR="00265C2B">
        <w:rPr>
          <w:rFonts w:ascii="Rockwell Light" w:hAnsi="Rockwell Light"/>
          <w:sz w:val="28"/>
          <w:szCs w:val="28"/>
        </w:rPr>
        <w:t>!)</w:t>
      </w:r>
      <w:r>
        <w:rPr>
          <w:rFonts w:ascii="Rockwell Light" w:hAnsi="Rockwell Light"/>
          <w:sz w:val="28"/>
          <w:szCs w:val="28"/>
        </w:rPr>
        <w:t xml:space="preserve">  </w:t>
      </w:r>
      <w:r w:rsidR="00F2259B">
        <w:rPr>
          <w:rFonts w:ascii="Rockwell Light" w:hAnsi="Rockwell Light"/>
          <w:sz w:val="28"/>
          <w:szCs w:val="28"/>
        </w:rPr>
        <w:t xml:space="preserve">You will be asked to pay in advance as that helps to create a stronger commitment and </w:t>
      </w:r>
      <w:r w:rsidR="00E37DF6">
        <w:rPr>
          <w:rFonts w:ascii="Rockwell Light" w:hAnsi="Rockwell Light"/>
          <w:sz w:val="28"/>
          <w:szCs w:val="28"/>
        </w:rPr>
        <w:t xml:space="preserve">involvement in the group.  </w:t>
      </w:r>
    </w:p>
    <w:p w14:paraId="5DE7F8B2" w14:textId="4140A48D" w:rsidR="0052671F" w:rsidRDefault="00E37DF6" w:rsidP="0052671F">
      <w:pPr>
        <w:pStyle w:val="ListParagraph"/>
        <w:numPr>
          <w:ilvl w:val="1"/>
          <w:numId w:val="2"/>
        </w:numPr>
        <w:rPr>
          <w:rFonts w:ascii="Rockwell Light" w:hAnsi="Rockwell Light"/>
          <w:sz w:val="28"/>
          <w:szCs w:val="28"/>
        </w:rPr>
      </w:pPr>
      <w:r>
        <w:rPr>
          <w:rFonts w:ascii="Rockwell Light" w:hAnsi="Rockwell Light"/>
          <w:sz w:val="28"/>
          <w:szCs w:val="28"/>
        </w:rPr>
        <w:t xml:space="preserve">There will be a payment plan available of 2 payments, $150 each.  The first will be due </w:t>
      </w:r>
      <w:r w:rsidR="00711136">
        <w:rPr>
          <w:rFonts w:ascii="Rockwell Light" w:hAnsi="Rockwell Light"/>
          <w:sz w:val="28"/>
          <w:szCs w:val="28"/>
        </w:rPr>
        <w:t>2</w:t>
      </w:r>
      <w:r>
        <w:rPr>
          <w:rFonts w:ascii="Rockwell Light" w:hAnsi="Rockwell Light"/>
          <w:sz w:val="28"/>
          <w:szCs w:val="28"/>
        </w:rPr>
        <w:t xml:space="preserve"> week</w:t>
      </w:r>
      <w:r w:rsidR="00711136">
        <w:rPr>
          <w:rFonts w:ascii="Rockwell Light" w:hAnsi="Rockwell Light"/>
          <w:sz w:val="28"/>
          <w:szCs w:val="28"/>
        </w:rPr>
        <w:t>s</w:t>
      </w:r>
      <w:r>
        <w:rPr>
          <w:rFonts w:ascii="Rockwell Light" w:hAnsi="Rockwell Light"/>
          <w:sz w:val="28"/>
          <w:szCs w:val="28"/>
        </w:rPr>
        <w:t xml:space="preserve"> before </w:t>
      </w:r>
      <w:r w:rsidR="009A48DD">
        <w:rPr>
          <w:rFonts w:ascii="Rockwell Light" w:hAnsi="Rockwell Light"/>
          <w:sz w:val="28"/>
          <w:szCs w:val="28"/>
        </w:rPr>
        <w:t>the group</w:t>
      </w:r>
      <w:r>
        <w:rPr>
          <w:rFonts w:ascii="Rockwell Light" w:hAnsi="Rockwell Light"/>
          <w:sz w:val="28"/>
          <w:szCs w:val="28"/>
        </w:rPr>
        <w:t xml:space="preserve"> starts and the second one after the </w:t>
      </w:r>
      <w:r w:rsidR="00711136">
        <w:rPr>
          <w:rFonts w:ascii="Rockwell Light" w:hAnsi="Rockwell Light"/>
          <w:sz w:val="28"/>
          <w:szCs w:val="28"/>
        </w:rPr>
        <w:t>2</w:t>
      </w:r>
      <w:r w:rsidR="00711136" w:rsidRPr="00711136">
        <w:rPr>
          <w:rFonts w:ascii="Rockwell Light" w:hAnsi="Rockwell Light"/>
          <w:sz w:val="28"/>
          <w:szCs w:val="28"/>
          <w:vertAlign w:val="superscript"/>
        </w:rPr>
        <w:t>nd</w:t>
      </w:r>
      <w:r w:rsidR="00711136">
        <w:rPr>
          <w:rFonts w:ascii="Rockwell Light" w:hAnsi="Rockwell Light"/>
          <w:sz w:val="28"/>
          <w:szCs w:val="28"/>
        </w:rPr>
        <w:t xml:space="preserve"> </w:t>
      </w:r>
      <w:r>
        <w:rPr>
          <w:rFonts w:ascii="Rockwell Light" w:hAnsi="Rockwell Light"/>
          <w:sz w:val="28"/>
          <w:szCs w:val="28"/>
        </w:rPr>
        <w:t xml:space="preserve">group.  </w:t>
      </w:r>
    </w:p>
    <w:p w14:paraId="4365E5A6" w14:textId="7B5A2841" w:rsidR="009A48DD" w:rsidRDefault="009A48DD" w:rsidP="0052671F">
      <w:pPr>
        <w:pStyle w:val="ListParagraph"/>
        <w:numPr>
          <w:ilvl w:val="1"/>
          <w:numId w:val="2"/>
        </w:numPr>
        <w:rPr>
          <w:rFonts w:ascii="Rockwell Light" w:hAnsi="Rockwell Light"/>
          <w:sz w:val="28"/>
          <w:szCs w:val="28"/>
        </w:rPr>
      </w:pPr>
      <w:r>
        <w:rPr>
          <w:rFonts w:ascii="Rockwell Light" w:hAnsi="Rockwell Light"/>
          <w:sz w:val="28"/>
          <w:szCs w:val="28"/>
        </w:rPr>
        <w:t xml:space="preserve">Payment can be made using a check or </w:t>
      </w:r>
      <w:r w:rsidR="00C51823">
        <w:rPr>
          <w:rFonts w:ascii="Rockwell Light" w:hAnsi="Rockwell Light"/>
          <w:sz w:val="28"/>
          <w:szCs w:val="28"/>
        </w:rPr>
        <w:t xml:space="preserve">debit/credit card.  I </w:t>
      </w:r>
      <w:r w:rsidR="00D14D77">
        <w:rPr>
          <w:rFonts w:ascii="Rockwell Light" w:hAnsi="Rockwell Light"/>
          <w:sz w:val="28"/>
          <w:szCs w:val="28"/>
        </w:rPr>
        <w:t xml:space="preserve">will be using Square for payment purposes. </w:t>
      </w:r>
    </w:p>
    <w:p w14:paraId="6B783037" w14:textId="143A3098" w:rsidR="00265C2B" w:rsidRDefault="00265C2B" w:rsidP="0052671F">
      <w:pPr>
        <w:pStyle w:val="ListParagraph"/>
        <w:numPr>
          <w:ilvl w:val="1"/>
          <w:numId w:val="2"/>
        </w:numPr>
        <w:rPr>
          <w:rFonts w:ascii="Rockwell Light" w:hAnsi="Rockwell Light"/>
          <w:sz w:val="28"/>
          <w:szCs w:val="28"/>
        </w:rPr>
      </w:pPr>
      <w:r>
        <w:rPr>
          <w:rFonts w:ascii="Rockwell Light" w:hAnsi="Rockwell Light"/>
          <w:sz w:val="28"/>
          <w:szCs w:val="28"/>
        </w:rPr>
        <w:t>No refunds will be offered for missed sessions</w:t>
      </w:r>
      <w:r w:rsidR="008155DA">
        <w:rPr>
          <w:rFonts w:ascii="Rockwell Light" w:hAnsi="Rockwell Light"/>
          <w:sz w:val="28"/>
          <w:szCs w:val="28"/>
        </w:rPr>
        <w:t xml:space="preserve"> or discontinuation.  (</w:t>
      </w:r>
      <w:r w:rsidR="00F66F0B">
        <w:rPr>
          <w:rFonts w:ascii="Rockwell Light" w:hAnsi="Rockwell Light"/>
          <w:sz w:val="28"/>
          <w:szCs w:val="28"/>
        </w:rPr>
        <w:t>We</w:t>
      </w:r>
      <w:r w:rsidR="008155DA">
        <w:rPr>
          <w:rFonts w:ascii="Rockwell Light" w:hAnsi="Rockwell Light"/>
          <w:sz w:val="28"/>
          <w:szCs w:val="28"/>
        </w:rPr>
        <w:t xml:space="preserve"> can discuss this in the event of emergency)</w:t>
      </w:r>
    </w:p>
    <w:p w14:paraId="01D113AC" w14:textId="77777777" w:rsidR="0010507D" w:rsidRPr="0010507D" w:rsidRDefault="0010507D" w:rsidP="0010507D">
      <w:pPr>
        <w:rPr>
          <w:rFonts w:ascii="Rockwell Light" w:hAnsi="Rockwell Light"/>
          <w:sz w:val="28"/>
          <w:szCs w:val="28"/>
        </w:rPr>
      </w:pPr>
    </w:p>
    <w:p w14:paraId="4743749A" w14:textId="5E5C322F" w:rsidR="0010507D" w:rsidRPr="008155DA" w:rsidRDefault="0010507D" w:rsidP="00AE0C25">
      <w:pPr>
        <w:pStyle w:val="ListParagraph"/>
        <w:numPr>
          <w:ilvl w:val="0"/>
          <w:numId w:val="2"/>
        </w:numPr>
        <w:rPr>
          <w:rFonts w:ascii="Rockwell Light" w:hAnsi="Rockwell Light"/>
          <w:b/>
          <w:bCs/>
          <w:sz w:val="28"/>
          <w:szCs w:val="28"/>
        </w:rPr>
      </w:pPr>
      <w:r w:rsidRPr="008155DA">
        <w:rPr>
          <w:rFonts w:ascii="Rockwell Light" w:hAnsi="Rockwell Light"/>
          <w:b/>
          <w:bCs/>
          <w:sz w:val="28"/>
          <w:szCs w:val="28"/>
        </w:rPr>
        <w:t>How long does the group last?</w:t>
      </w:r>
    </w:p>
    <w:p w14:paraId="0A0BCDD9" w14:textId="479D3FC7" w:rsidR="00AF3C77" w:rsidRPr="008155DA" w:rsidRDefault="00C51823" w:rsidP="00AF3C77">
      <w:pPr>
        <w:pStyle w:val="ListParagraph"/>
        <w:numPr>
          <w:ilvl w:val="1"/>
          <w:numId w:val="2"/>
        </w:numPr>
        <w:rPr>
          <w:rFonts w:ascii="Rockwell Light" w:hAnsi="Rockwell Light"/>
          <w:sz w:val="28"/>
          <w:szCs w:val="28"/>
        </w:rPr>
      </w:pPr>
      <w:r>
        <w:rPr>
          <w:rFonts w:ascii="Rockwell Light" w:hAnsi="Rockwell Light"/>
          <w:sz w:val="28"/>
          <w:szCs w:val="28"/>
        </w:rPr>
        <w:t>We will meet for 90 minutes.  It is important to me that we begin and end on time</w:t>
      </w:r>
      <w:r w:rsidR="009E5C9B">
        <w:rPr>
          <w:rFonts w:ascii="Rockwell Light" w:hAnsi="Rockwell Light"/>
          <w:sz w:val="28"/>
          <w:szCs w:val="28"/>
        </w:rPr>
        <w:t xml:space="preserve"> so please be prompt.  I know that you have other </w:t>
      </w:r>
      <w:r w:rsidR="009D6A05">
        <w:rPr>
          <w:rFonts w:ascii="Rockwell Light" w:hAnsi="Rockwell Light"/>
          <w:sz w:val="28"/>
          <w:szCs w:val="28"/>
        </w:rPr>
        <w:t>obligations,</w:t>
      </w:r>
      <w:r w:rsidR="009E5C9B">
        <w:rPr>
          <w:rFonts w:ascii="Rockwell Light" w:hAnsi="Rockwell Light"/>
          <w:sz w:val="28"/>
          <w:szCs w:val="28"/>
        </w:rPr>
        <w:t xml:space="preserve"> and it can help with planning to know that we will work to stick to those timeframes.</w:t>
      </w:r>
    </w:p>
    <w:p w14:paraId="3FE5992E" w14:textId="77777777" w:rsidR="00AF3C77" w:rsidRDefault="00AF3C77" w:rsidP="00AF3C77">
      <w:pPr>
        <w:rPr>
          <w:rFonts w:ascii="Rockwell Light" w:hAnsi="Rockwell Light"/>
          <w:sz w:val="28"/>
          <w:szCs w:val="28"/>
        </w:rPr>
      </w:pPr>
    </w:p>
    <w:p w14:paraId="1E989477" w14:textId="77777777" w:rsidR="00F66F0B" w:rsidRDefault="00F66F0B" w:rsidP="00AF3C77">
      <w:pPr>
        <w:rPr>
          <w:rFonts w:ascii="Rockwell Light" w:hAnsi="Rockwell Light"/>
          <w:sz w:val="28"/>
          <w:szCs w:val="28"/>
        </w:rPr>
      </w:pPr>
    </w:p>
    <w:p w14:paraId="15F25CBF" w14:textId="77777777" w:rsidR="00F66F0B" w:rsidRPr="00860353" w:rsidRDefault="00F66F0B" w:rsidP="00AF3C77">
      <w:pPr>
        <w:rPr>
          <w:rFonts w:ascii="Rockwell Light" w:hAnsi="Rockwell Light"/>
          <w:sz w:val="28"/>
          <w:szCs w:val="28"/>
        </w:rPr>
      </w:pPr>
    </w:p>
    <w:p w14:paraId="0EAF3A29" w14:textId="382752DE" w:rsidR="00817F5F" w:rsidRPr="008155DA" w:rsidRDefault="00A26752" w:rsidP="00B351CC">
      <w:pPr>
        <w:pStyle w:val="ListParagraph"/>
        <w:numPr>
          <w:ilvl w:val="0"/>
          <w:numId w:val="2"/>
        </w:numPr>
        <w:rPr>
          <w:rFonts w:ascii="Rockwell Light" w:hAnsi="Rockwell Light"/>
          <w:b/>
          <w:bCs/>
          <w:sz w:val="28"/>
          <w:szCs w:val="28"/>
        </w:rPr>
      </w:pPr>
      <w:r w:rsidRPr="00860353">
        <w:rPr>
          <w:rFonts w:ascii="Rockwell Light" w:hAnsi="Rockwell Light"/>
          <w:sz w:val="28"/>
          <w:szCs w:val="28"/>
        </w:rPr>
        <w:lastRenderedPageBreak/>
        <w:t xml:space="preserve"> </w:t>
      </w:r>
      <w:r w:rsidR="00D671FA" w:rsidRPr="008155DA">
        <w:rPr>
          <w:rFonts w:ascii="Rockwell Light" w:hAnsi="Rockwell Light"/>
          <w:b/>
          <w:bCs/>
          <w:sz w:val="28"/>
          <w:szCs w:val="28"/>
        </w:rPr>
        <w:t>What can I expect in each group?</w:t>
      </w:r>
    </w:p>
    <w:p w14:paraId="28226257" w14:textId="64706424" w:rsidR="00D671FA" w:rsidRDefault="009E5C9B" w:rsidP="00D671FA">
      <w:pPr>
        <w:pStyle w:val="ListParagraph"/>
        <w:numPr>
          <w:ilvl w:val="1"/>
          <w:numId w:val="2"/>
        </w:numPr>
        <w:rPr>
          <w:rFonts w:ascii="Rockwell Light" w:hAnsi="Rockwell Light"/>
          <w:sz w:val="28"/>
          <w:szCs w:val="28"/>
        </w:rPr>
      </w:pPr>
      <w:r>
        <w:rPr>
          <w:rFonts w:ascii="Rockwell Light" w:hAnsi="Rockwell Light"/>
          <w:sz w:val="28"/>
          <w:szCs w:val="28"/>
        </w:rPr>
        <w:t xml:space="preserve">We will follow the same format for each group.  This way, you can be aware of what will come next.  We will start with a brief meditation to help us settle into the space together, followed by a brief general check-in.  </w:t>
      </w:r>
      <w:r w:rsidR="006D1032">
        <w:rPr>
          <w:rFonts w:ascii="Rockwell Light" w:hAnsi="Rockwell Light"/>
          <w:sz w:val="28"/>
          <w:szCs w:val="28"/>
        </w:rPr>
        <w:t xml:space="preserve">There will be a learning piece which might include a visual </w:t>
      </w:r>
      <w:r w:rsidR="00F66E0F">
        <w:rPr>
          <w:rFonts w:ascii="Rockwell Light" w:hAnsi="Rockwell Light"/>
          <w:sz w:val="28"/>
          <w:szCs w:val="28"/>
        </w:rPr>
        <w:t xml:space="preserve">aid </w:t>
      </w:r>
      <w:r w:rsidR="006D1032">
        <w:rPr>
          <w:rFonts w:ascii="Rockwell Light" w:hAnsi="Rockwell Light"/>
          <w:sz w:val="28"/>
          <w:szCs w:val="28"/>
        </w:rPr>
        <w:t xml:space="preserve">using </w:t>
      </w:r>
      <w:proofErr w:type="spellStart"/>
      <w:r w:rsidR="006D1032">
        <w:rPr>
          <w:rFonts w:ascii="Rockwell Light" w:hAnsi="Rockwell Light"/>
          <w:sz w:val="28"/>
          <w:szCs w:val="28"/>
        </w:rPr>
        <w:t>powerpoint</w:t>
      </w:r>
      <w:proofErr w:type="spellEnd"/>
      <w:r w:rsidR="006D1032">
        <w:rPr>
          <w:rFonts w:ascii="Rockwell Light" w:hAnsi="Rockwell Light"/>
          <w:sz w:val="28"/>
          <w:szCs w:val="28"/>
        </w:rPr>
        <w:t xml:space="preserve"> or a clip of a video.  </w:t>
      </w:r>
      <w:r w:rsidR="007B0B5C">
        <w:rPr>
          <w:rFonts w:ascii="Rockwell Light" w:hAnsi="Rockwell Light"/>
          <w:sz w:val="28"/>
          <w:szCs w:val="28"/>
        </w:rPr>
        <w:t xml:space="preserve">We will review the designated characteristic </w:t>
      </w:r>
      <w:r w:rsidR="00033F99">
        <w:rPr>
          <w:rFonts w:ascii="Rockwell Light" w:hAnsi="Rockwell Light"/>
          <w:sz w:val="28"/>
          <w:szCs w:val="28"/>
        </w:rPr>
        <w:t xml:space="preserve">for that session and discuss </w:t>
      </w:r>
      <w:r w:rsidR="00207F03">
        <w:rPr>
          <w:rFonts w:ascii="Rockwell Light" w:hAnsi="Rockwell Light"/>
          <w:sz w:val="28"/>
          <w:szCs w:val="28"/>
        </w:rPr>
        <w:t xml:space="preserve">how your experiences </w:t>
      </w:r>
      <w:r w:rsidR="005A1E43">
        <w:rPr>
          <w:rFonts w:ascii="Rockwell Light" w:hAnsi="Rockwell Light"/>
          <w:sz w:val="28"/>
          <w:szCs w:val="28"/>
        </w:rPr>
        <w:t xml:space="preserve">connect with your Parts using the IFS framework.  We will close with a quote, poem, or </w:t>
      </w:r>
      <w:r w:rsidR="00157715">
        <w:rPr>
          <w:rFonts w:ascii="Rockwell Light" w:hAnsi="Rockwell Light"/>
          <w:sz w:val="28"/>
          <w:szCs w:val="28"/>
        </w:rPr>
        <w:t xml:space="preserve">reflection </w:t>
      </w:r>
      <w:r w:rsidR="00F66E0F">
        <w:rPr>
          <w:rFonts w:ascii="Rockwell Light" w:hAnsi="Rockwell Light"/>
          <w:sz w:val="28"/>
          <w:szCs w:val="28"/>
        </w:rPr>
        <w:t>to end</w:t>
      </w:r>
      <w:r w:rsidR="00157715">
        <w:rPr>
          <w:rFonts w:ascii="Rockwell Light" w:hAnsi="Rockwell Light"/>
          <w:sz w:val="28"/>
          <w:szCs w:val="28"/>
        </w:rPr>
        <w:t xml:space="preserve"> the group.</w:t>
      </w:r>
    </w:p>
    <w:p w14:paraId="0952CD12" w14:textId="77777777" w:rsidR="00F66F0B" w:rsidRPr="008155DA" w:rsidRDefault="00F66F0B" w:rsidP="00F66F0B">
      <w:pPr>
        <w:pStyle w:val="ListParagraph"/>
        <w:ind w:left="1440"/>
        <w:rPr>
          <w:rFonts w:ascii="Rockwell Light" w:hAnsi="Rockwell Light"/>
          <w:sz w:val="28"/>
          <w:szCs w:val="28"/>
        </w:rPr>
      </w:pPr>
    </w:p>
    <w:p w14:paraId="4D0F216A" w14:textId="0F0A46B8" w:rsidR="00D671FA" w:rsidRPr="008155DA" w:rsidRDefault="00D671FA" w:rsidP="00D671FA">
      <w:pPr>
        <w:pStyle w:val="ListParagraph"/>
        <w:numPr>
          <w:ilvl w:val="0"/>
          <w:numId w:val="2"/>
        </w:numPr>
        <w:rPr>
          <w:rFonts w:ascii="Rockwell Light" w:hAnsi="Rockwell Light"/>
          <w:b/>
          <w:bCs/>
          <w:sz w:val="28"/>
          <w:szCs w:val="28"/>
        </w:rPr>
      </w:pPr>
      <w:r w:rsidRPr="008155DA">
        <w:rPr>
          <w:rFonts w:ascii="Rockwell Light" w:hAnsi="Rockwell Light"/>
          <w:b/>
          <w:bCs/>
          <w:sz w:val="28"/>
          <w:szCs w:val="28"/>
        </w:rPr>
        <w:t>What if I feel overwhelmed?</w:t>
      </w:r>
    </w:p>
    <w:p w14:paraId="11C0C0C2" w14:textId="17245DAB" w:rsidR="00D671FA" w:rsidRPr="00941F2A" w:rsidRDefault="00041233" w:rsidP="00D671FA">
      <w:pPr>
        <w:pStyle w:val="ListParagraph"/>
        <w:numPr>
          <w:ilvl w:val="1"/>
          <w:numId w:val="2"/>
        </w:numPr>
        <w:rPr>
          <w:rFonts w:ascii="Rockwell Light" w:hAnsi="Rockwell Light"/>
          <w:sz w:val="28"/>
          <w:szCs w:val="28"/>
        </w:rPr>
      </w:pPr>
      <w:r>
        <w:rPr>
          <w:rFonts w:ascii="Rockwell Light" w:hAnsi="Rockwell Light"/>
          <w:sz w:val="28"/>
          <w:szCs w:val="28"/>
        </w:rPr>
        <w:t xml:space="preserve">It is natural to get overwhelmed at times.  </w:t>
      </w:r>
      <w:r w:rsidR="00C460FC">
        <w:rPr>
          <w:rFonts w:ascii="Rockwell Light" w:hAnsi="Rockwell Light"/>
          <w:sz w:val="28"/>
          <w:szCs w:val="28"/>
        </w:rPr>
        <w:t xml:space="preserve">This can be a place for you to </w:t>
      </w:r>
      <w:r w:rsidR="00EE52CF">
        <w:rPr>
          <w:rFonts w:ascii="Rockwell Light" w:hAnsi="Rockwell Light"/>
          <w:sz w:val="28"/>
          <w:szCs w:val="28"/>
        </w:rPr>
        <w:t>learn more about your internal system and practice brin</w:t>
      </w:r>
      <w:r w:rsidR="000B2CF9">
        <w:rPr>
          <w:rFonts w:ascii="Rockwell Light" w:hAnsi="Rockwell Light"/>
          <w:sz w:val="28"/>
          <w:szCs w:val="28"/>
        </w:rPr>
        <w:t>g</w:t>
      </w:r>
      <w:r w:rsidR="00EE52CF">
        <w:rPr>
          <w:rFonts w:ascii="Rockwell Light" w:hAnsi="Rockwell Light"/>
          <w:sz w:val="28"/>
          <w:szCs w:val="28"/>
        </w:rPr>
        <w:t xml:space="preserve">ing deeper connection with your Parts.  </w:t>
      </w:r>
      <w:r w:rsidR="004F7691">
        <w:rPr>
          <w:rFonts w:ascii="Rockwell Light" w:hAnsi="Rockwell Light"/>
          <w:sz w:val="28"/>
          <w:szCs w:val="28"/>
        </w:rPr>
        <w:t>You will be encouraged to and learn to speak for your parts during group.  Often, overwhelm is due to more than one Part</w:t>
      </w:r>
      <w:r w:rsidR="00C460FC">
        <w:rPr>
          <w:rFonts w:ascii="Rockwell Light" w:hAnsi="Rockwell Light"/>
          <w:sz w:val="28"/>
          <w:szCs w:val="28"/>
        </w:rPr>
        <w:t xml:space="preserve"> bringing you thoughts, sensations, memories.  It could also be an attempt to process information that is taking place around you.  </w:t>
      </w:r>
    </w:p>
    <w:p w14:paraId="5615D7FB" w14:textId="77777777" w:rsidR="00D671FA" w:rsidRPr="00860353" w:rsidRDefault="00D671FA" w:rsidP="00D671FA">
      <w:pPr>
        <w:rPr>
          <w:rFonts w:ascii="Rockwell Light" w:hAnsi="Rockwell Light"/>
          <w:sz w:val="28"/>
          <w:szCs w:val="28"/>
        </w:rPr>
      </w:pPr>
    </w:p>
    <w:p w14:paraId="1BF8EA51" w14:textId="44E4C06E" w:rsidR="00D671FA" w:rsidRPr="000B2CF9" w:rsidRDefault="00B21924" w:rsidP="00D671FA">
      <w:pPr>
        <w:pStyle w:val="ListParagraph"/>
        <w:numPr>
          <w:ilvl w:val="0"/>
          <w:numId w:val="2"/>
        </w:numPr>
        <w:rPr>
          <w:rFonts w:ascii="Rockwell Light" w:hAnsi="Rockwell Light"/>
          <w:b/>
          <w:bCs/>
          <w:sz w:val="28"/>
          <w:szCs w:val="28"/>
        </w:rPr>
      </w:pPr>
      <w:r w:rsidRPr="000B2CF9">
        <w:rPr>
          <w:rFonts w:ascii="Rockwell Light" w:hAnsi="Rockwell Light"/>
          <w:b/>
          <w:bCs/>
          <w:sz w:val="28"/>
          <w:szCs w:val="28"/>
        </w:rPr>
        <w:t>Will there be discussion in the group?</w:t>
      </w:r>
    </w:p>
    <w:p w14:paraId="0ADA337B" w14:textId="630164A6" w:rsidR="00B21924" w:rsidRPr="004976EE" w:rsidRDefault="00941F2A" w:rsidP="00B21924">
      <w:pPr>
        <w:pStyle w:val="ListParagraph"/>
        <w:numPr>
          <w:ilvl w:val="1"/>
          <w:numId w:val="2"/>
        </w:numPr>
        <w:rPr>
          <w:rFonts w:ascii="Rockwell Light" w:hAnsi="Rockwell Light"/>
          <w:sz w:val="28"/>
          <w:szCs w:val="28"/>
        </w:rPr>
      </w:pPr>
      <w:r>
        <w:rPr>
          <w:rFonts w:ascii="Rockwell Light" w:hAnsi="Rockwell Light"/>
          <w:sz w:val="28"/>
          <w:szCs w:val="28"/>
        </w:rPr>
        <w:t xml:space="preserve">Yes.  We will be practicing speaking for our Parts by noticing the ways they show up as we review the material.  </w:t>
      </w:r>
      <w:r w:rsidR="00C918FF">
        <w:rPr>
          <w:rFonts w:ascii="Rockwell Light" w:hAnsi="Rockwell Light"/>
          <w:sz w:val="28"/>
          <w:szCs w:val="28"/>
        </w:rPr>
        <w:t>We will also practice self-led discussion which means we will check in with another group member before offering feedback</w:t>
      </w:r>
      <w:r w:rsidR="004976EE">
        <w:rPr>
          <w:rFonts w:ascii="Rockwell Light" w:hAnsi="Rockwell Light"/>
          <w:sz w:val="28"/>
          <w:szCs w:val="28"/>
        </w:rPr>
        <w:t>.</w:t>
      </w:r>
    </w:p>
    <w:p w14:paraId="78F88278" w14:textId="77777777" w:rsidR="00B21924" w:rsidRPr="00860353" w:rsidRDefault="00B21924" w:rsidP="00B21924">
      <w:pPr>
        <w:rPr>
          <w:rFonts w:ascii="Rockwell Light" w:hAnsi="Rockwell Light"/>
          <w:sz w:val="28"/>
          <w:szCs w:val="28"/>
        </w:rPr>
      </w:pPr>
    </w:p>
    <w:p w14:paraId="2FBA8CA3" w14:textId="5E23CFA3" w:rsidR="0010507D" w:rsidRPr="004976EE" w:rsidRDefault="00B21924" w:rsidP="00157715">
      <w:pPr>
        <w:pStyle w:val="ListParagraph"/>
        <w:numPr>
          <w:ilvl w:val="0"/>
          <w:numId w:val="2"/>
        </w:numPr>
        <w:rPr>
          <w:rFonts w:ascii="Rockwell Light" w:hAnsi="Rockwell Light"/>
          <w:b/>
          <w:bCs/>
          <w:sz w:val="28"/>
          <w:szCs w:val="28"/>
        </w:rPr>
      </w:pPr>
      <w:r w:rsidRPr="00860353">
        <w:rPr>
          <w:rFonts w:ascii="Rockwell Light" w:hAnsi="Rockwell Light"/>
          <w:sz w:val="28"/>
          <w:szCs w:val="28"/>
        </w:rPr>
        <w:t xml:space="preserve"> </w:t>
      </w:r>
      <w:r w:rsidRPr="004976EE">
        <w:rPr>
          <w:rFonts w:ascii="Rockwell Light" w:hAnsi="Rockwell Light"/>
          <w:b/>
          <w:bCs/>
          <w:sz w:val="28"/>
          <w:szCs w:val="28"/>
        </w:rPr>
        <w:t>What if I am uncomfortable in the group?</w:t>
      </w:r>
    </w:p>
    <w:p w14:paraId="65E76437" w14:textId="148C55E3" w:rsidR="009D6A05" w:rsidRPr="00F66F0B" w:rsidRDefault="003F1922" w:rsidP="009D6A05">
      <w:pPr>
        <w:pStyle w:val="ListParagraph"/>
        <w:numPr>
          <w:ilvl w:val="1"/>
          <w:numId w:val="2"/>
        </w:numPr>
        <w:rPr>
          <w:rFonts w:ascii="Rockwell Light" w:hAnsi="Rockwell Light"/>
          <w:sz w:val="28"/>
          <w:szCs w:val="28"/>
        </w:rPr>
      </w:pPr>
      <w:r>
        <w:rPr>
          <w:rFonts w:ascii="Rockwell Light" w:hAnsi="Rockwell Light"/>
          <w:sz w:val="28"/>
          <w:szCs w:val="28"/>
        </w:rPr>
        <w:t xml:space="preserve">Groups can bring up a lot of emotions, memories, and it makes sense that you have Parts </w:t>
      </w:r>
      <w:r w:rsidR="00392389">
        <w:rPr>
          <w:rFonts w:ascii="Rockwell Light" w:hAnsi="Rockwell Light"/>
          <w:sz w:val="28"/>
          <w:szCs w:val="28"/>
        </w:rPr>
        <w:t xml:space="preserve">that </w:t>
      </w:r>
      <w:r>
        <w:rPr>
          <w:rFonts w:ascii="Rockwell Light" w:hAnsi="Rockwell Light"/>
          <w:sz w:val="28"/>
          <w:szCs w:val="28"/>
        </w:rPr>
        <w:t xml:space="preserve">get activated at times.  I will offer you a </w:t>
      </w:r>
      <w:r w:rsidR="00697FAC">
        <w:rPr>
          <w:rFonts w:ascii="Rockwell Light" w:hAnsi="Rockwell Light"/>
          <w:sz w:val="28"/>
          <w:szCs w:val="28"/>
        </w:rPr>
        <w:t>half hour ‘session’ at no additional cost, if needed, to address discomfort.  T</w:t>
      </w:r>
      <w:r w:rsidR="00376AA9">
        <w:rPr>
          <w:rFonts w:ascii="Rockwell Light" w:hAnsi="Rockwell Light"/>
          <w:sz w:val="28"/>
          <w:szCs w:val="28"/>
        </w:rPr>
        <w:t xml:space="preserve">his will be a last resort, as you will be encouraged to work with your Parts in </w:t>
      </w:r>
      <w:r w:rsidR="00392389">
        <w:rPr>
          <w:rFonts w:ascii="Rockwell Light" w:hAnsi="Rockwell Light"/>
          <w:sz w:val="28"/>
          <w:szCs w:val="28"/>
        </w:rPr>
        <w:t>the group</w:t>
      </w:r>
      <w:r w:rsidR="00376AA9">
        <w:rPr>
          <w:rFonts w:ascii="Rockwell Light" w:hAnsi="Rockwell Light"/>
          <w:sz w:val="28"/>
          <w:szCs w:val="28"/>
        </w:rPr>
        <w:t xml:space="preserve"> and use the group energy as support to you.  </w:t>
      </w:r>
    </w:p>
    <w:p w14:paraId="42967F98" w14:textId="107446AC" w:rsidR="009D6A05" w:rsidRPr="00392389" w:rsidRDefault="009D6A05" w:rsidP="009D6A05">
      <w:pPr>
        <w:pStyle w:val="ListParagraph"/>
        <w:numPr>
          <w:ilvl w:val="0"/>
          <w:numId w:val="2"/>
        </w:numPr>
        <w:rPr>
          <w:rFonts w:ascii="Rockwell Light" w:hAnsi="Rockwell Light"/>
          <w:b/>
          <w:bCs/>
          <w:sz w:val="28"/>
          <w:szCs w:val="28"/>
        </w:rPr>
      </w:pPr>
      <w:r w:rsidRPr="00392389">
        <w:rPr>
          <w:rFonts w:ascii="Rockwell Light" w:hAnsi="Rockwell Light"/>
          <w:b/>
          <w:bCs/>
          <w:sz w:val="28"/>
          <w:szCs w:val="28"/>
        </w:rPr>
        <w:lastRenderedPageBreak/>
        <w:t>About me</w:t>
      </w:r>
      <w:r w:rsidR="00B83B24" w:rsidRPr="00392389">
        <w:rPr>
          <w:rFonts w:ascii="Rockwell Light" w:hAnsi="Rockwell Light"/>
          <w:b/>
          <w:bCs/>
          <w:sz w:val="28"/>
          <w:szCs w:val="28"/>
        </w:rPr>
        <w:t>:</w:t>
      </w:r>
    </w:p>
    <w:p w14:paraId="2BA773B4" w14:textId="3CEF9A0F" w:rsidR="00B83B24" w:rsidRDefault="00B83B24" w:rsidP="00B83B24">
      <w:pPr>
        <w:pStyle w:val="ListParagraph"/>
        <w:numPr>
          <w:ilvl w:val="1"/>
          <w:numId w:val="2"/>
        </w:numPr>
        <w:rPr>
          <w:rFonts w:ascii="Rockwell Light" w:hAnsi="Rockwell Light"/>
          <w:sz w:val="28"/>
          <w:szCs w:val="28"/>
        </w:rPr>
      </w:pPr>
      <w:r>
        <w:rPr>
          <w:rFonts w:ascii="Rockwell Light" w:hAnsi="Rockwell Light"/>
          <w:sz w:val="28"/>
          <w:szCs w:val="28"/>
        </w:rPr>
        <w:t>I am a Certified IFS</w:t>
      </w:r>
      <w:r w:rsidR="00A83475">
        <w:rPr>
          <w:rFonts w:ascii="Rockwell Light" w:hAnsi="Rockwell Light"/>
          <w:sz w:val="28"/>
          <w:szCs w:val="28"/>
        </w:rPr>
        <w:t xml:space="preserve"> Therapist.  I possess a license</w:t>
      </w:r>
      <w:r w:rsidR="0002367B">
        <w:rPr>
          <w:rFonts w:ascii="Rockwell Light" w:hAnsi="Rockwell Light"/>
          <w:sz w:val="28"/>
          <w:szCs w:val="28"/>
        </w:rPr>
        <w:t>, Licensed Clinical Professional Counselor,</w:t>
      </w:r>
      <w:r w:rsidR="00A83475">
        <w:rPr>
          <w:rFonts w:ascii="Rockwell Light" w:hAnsi="Rockwell Light"/>
          <w:sz w:val="28"/>
          <w:szCs w:val="28"/>
        </w:rPr>
        <w:t xml:space="preserve"> in the State of Maine</w:t>
      </w:r>
      <w:r w:rsidR="00D7297A">
        <w:rPr>
          <w:rFonts w:ascii="Rockwell Light" w:hAnsi="Rockwell Light"/>
          <w:sz w:val="28"/>
          <w:szCs w:val="28"/>
        </w:rPr>
        <w:t xml:space="preserve">.  I also have earned a </w:t>
      </w:r>
      <w:r w:rsidR="00E64FEF">
        <w:rPr>
          <w:rFonts w:ascii="Rockwell Light" w:hAnsi="Rockwell Light"/>
          <w:sz w:val="28"/>
          <w:szCs w:val="28"/>
        </w:rPr>
        <w:t xml:space="preserve">Certification in Addiction Counseling.  </w:t>
      </w:r>
      <w:r w:rsidR="00F4681D">
        <w:rPr>
          <w:rFonts w:ascii="Rockwell Light" w:hAnsi="Rockwell Light"/>
          <w:sz w:val="28"/>
          <w:szCs w:val="28"/>
        </w:rPr>
        <w:t xml:space="preserve">Other trainings and experience </w:t>
      </w:r>
      <w:r w:rsidR="0005384B">
        <w:rPr>
          <w:rFonts w:ascii="Rockwell Light" w:hAnsi="Rockwell Light"/>
          <w:sz w:val="28"/>
          <w:szCs w:val="28"/>
        </w:rPr>
        <w:t>include</w:t>
      </w:r>
      <w:r w:rsidR="00F4681D">
        <w:rPr>
          <w:rFonts w:ascii="Rockwell Light" w:hAnsi="Rockwell Light"/>
          <w:sz w:val="28"/>
          <w:szCs w:val="28"/>
        </w:rPr>
        <w:t xml:space="preserve"> </w:t>
      </w:r>
      <w:r w:rsidR="00DC5BCB">
        <w:rPr>
          <w:rFonts w:ascii="Rockwell Light" w:hAnsi="Rockwell Light"/>
          <w:sz w:val="28"/>
          <w:szCs w:val="28"/>
        </w:rPr>
        <w:t xml:space="preserve">EMDR, Mindfulness based Stress reduction, and DBT.  All of these contribute </w:t>
      </w:r>
      <w:r w:rsidR="0005384B">
        <w:rPr>
          <w:rFonts w:ascii="Rockwell Light" w:hAnsi="Rockwell Light"/>
          <w:sz w:val="28"/>
          <w:szCs w:val="28"/>
        </w:rPr>
        <w:t xml:space="preserve">to </w:t>
      </w:r>
      <w:r w:rsidR="00DC5BCB">
        <w:rPr>
          <w:rFonts w:ascii="Rockwell Light" w:hAnsi="Rockwell Light"/>
          <w:sz w:val="28"/>
          <w:szCs w:val="28"/>
        </w:rPr>
        <w:t>and inform my work, though the model and way</w:t>
      </w:r>
      <w:r w:rsidR="00F4681D">
        <w:rPr>
          <w:rFonts w:ascii="Rockwell Light" w:hAnsi="Rockwell Light"/>
          <w:sz w:val="28"/>
          <w:szCs w:val="28"/>
        </w:rPr>
        <w:t xml:space="preserve"> that I view myself and others is through the IFS lens. </w:t>
      </w:r>
    </w:p>
    <w:p w14:paraId="06583A39" w14:textId="63EB9990" w:rsidR="000461C0" w:rsidRDefault="000461C0" w:rsidP="00B83B24">
      <w:pPr>
        <w:pStyle w:val="ListParagraph"/>
        <w:numPr>
          <w:ilvl w:val="1"/>
          <w:numId w:val="2"/>
        </w:numPr>
        <w:rPr>
          <w:rFonts w:ascii="Rockwell Light" w:hAnsi="Rockwell Light"/>
          <w:sz w:val="28"/>
          <w:szCs w:val="28"/>
        </w:rPr>
      </w:pPr>
      <w:r>
        <w:rPr>
          <w:rFonts w:ascii="Rockwell Light" w:hAnsi="Rockwell Light"/>
          <w:sz w:val="28"/>
          <w:szCs w:val="28"/>
        </w:rPr>
        <w:t xml:space="preserve">The first part of my career was spent as a correctional counselor; I worked in </w:t>
      </w:r>
      <w:r w:rsidR="00A60281">
        <w:rPr>
          <w:rFonts w:ascii="Rockwell Light" w:hAnsi="Rockwell Light"/>
          <w:sz w:val="28"/>
          <w:szCs w:val="28"/>
        </w:rPr>
        <w:t xml:space="preserve">3 different prisons over 20 years.  It was here that I began my path working </w:t>
      </w:r>
      <w:r w:rsidR="00F95014">
        <w:rPr>
          <w:rFonts w:ascii="Rockwell Light" w:hAnsi="Rockwell Light"/>
          <w:sz w:val="28"/>
          <w:szCs w:val="28"/>
        </w:rPr>
        <w:t xml:space="preserve">with people who have struggled with and experienced consequences </w:t>
      </w:r>
      <w:r w:rsidR="00BA3083">
        <w:rPr>
          <w:rFonts w:ascii="Rockwell Light" w:hAnsi="Rockwell Light"/>
          <w:sz w:val="28"/>
          <w:szCs w:val="28"/>
        </w:rPr>
        <w:t>because of</w:t>
      </w:r>
      <w:r w:rsidR="00B91475">
        <w:rPr>
          <w:rFonts w:ascii="Rockwell Light" w:hAnsi="Rockwell Light"/>
          <w:sz w:val="28"/>
          <w:szCs w:val="28"/>
        </w:rPr>
        <w:t xml:space="preserve"> their substance use.  </w:t>
      </w:r>
    </w:p>
    <w:p w14:paraId="73A12A30" w14:textId="63C61B12" w:rsidR="00B91475" w:rsidRPr="00157715" w:rsidRDefault="00B91475" w:rsidP="00B83B24">
      <w:pPr>
        <w:pStyle w:val="ListParagraph"/>
        <w:numPr>
          <w:ilvl w:val="1"/>
          <w:numId w:val="2"/>
        </w:numPr>
        <w:rPr>
          <w:rFonts w:ascii="Rockwell Light" w:hAnsi="Rockwell Light"/>
          <w:sz w:val="28"/>
          <w:szCs w:val="28"/>
        </w:rPr>
      </w:pPr>
      <w:r>
        <w:rPr>
          <w:rFonts w:ascii="Rockwell Light" w:hAnsi="Rockwell Light"/>
          <w:sz w:val="28"/>
          <w:szCs w:val="28"/>
        </w:rPr>
        <w:t>I currently live in Maine</w:t>
      </w:r>
      <w:r w:rsidR="00DC5BCB">
        <w:rPr>
          <w:rFonts w:ascii="Rockwell Light" w:hAnsi="Rockwell Light"/>
          <w:sz w:val="28"/>
          <w:szCs w:val="28"/>
        </w:rPr>
        <w:t xml:space="preserve">; I love to </w:t>
      </w:r>
      <w:r w:rsidR="0005384B">
        <w:rPr>
          <w:rFonts w:ascii="Rockwell Light" w:hAnsi="Rockwell Light"/>
          <w:sz w:val="28"/>
          <w:szCs w:val="28"/>
        </w:rPr>
        <w:t>hike, camp, travel</w:t>
      </w:r>
      <w:r w:rsidR="00F51B43">
        <w:rPr>
          <w:rFonts w:ascii="Rockwell Light" w:hAnsi="Rockwell Light"/>
          <w:sz w:val="28"/>
          <w:szCs w:val="28"/>
        </w:rPr>
        <w:t xml:space="preserve">, and am currently working on training our dog to become a therapy dog. </w:t>
      </w:r>
    </w:p>
    <w:sectPr w:rsidR="00B91475" w:rsidRPr="001577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9ABFB" w14:textId="77777777" w:rsidR="00C676A7" w:rsidRDefault="00C676A7" w:rsidP="00827658">
      <w:pPr>
        <w:spacing w:after="0" w:line="240" w:lineRule="auto"/>
      </w:pPr>
      <w:r>
        <w:separator/>
      </w:r>
    </w:p>
  </w:endnote>
  <w:endnote w:type="continuationSeparator" w:id="0">
    <w:p w14:paraId="13739120" w14:textId="77777777" w:rsidR="00C676A7" w:rsidRDefault="00C676A7" w:rsidP="00827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Light">
    <w:charset w:val="00"/>
    <w:family w:val="roman"/>
    <w:pitch w:val="variable"/>
    <w:sig w:usb0="80000287" w:usb1="00000000" w:usb2="00000000" w:usb3="00000000" w:csb0="0000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E932B" w14:textId="0C48F132" w:rsidR="00996530" w:rsidRDefault="00827658">
    <w:pPr>
      <w:pStyle w:val="Footer"/>
    </w:pPr>
    <w:r>
      <w:t>Karen Hardy, LCPC, CAC</w:t>
    </w:r>
  </w:p>
  <w:p w14:paraId="2DEF34E4" w14:textId="5C8DA40E" w:rsidR="00827658" w:rsidRDefault="00996530">
    <w:pPr>
      <w:pStyle w:val="Footer"/>
    </w:pPr>
    <w:r>
      <w:t xml:space="preserve">Certified IFS </w:t>
    </w:r>
    <w:r w:rsidR="002727DB">
      <w:t>T</w:t>
    </w:r>
    <w:r>
      <w:t>herapist</w:t>
    </w:r>
    <w:r w:rsidR="00827658">
      <w:t xml:space="preserve">        </w:t>
    </w:r>
    <w:r w:rsidR="00293A58">
      <w:t xml:space="preserve">     </w:t>
    </w:r>
    <w:r w:rsidR="002727DB">
      <w:t xml:space="preserve">      </w:t>
    </w:r>
    <w:r w:rsidR="00293A58">
      <w:t xml:space="preserve"> </w:t>
    </w:r>
    <w:r w:rsidR="00827658">
      <w:t xml:space="preserve"> </w:t>
    </w:r>
    <w:r w:rsidR="00827658" w:rsidRPr="00827658">
      <w:t>www.</w:t>
    </w:r>
    <w:r w:rsidR="00293A58">
      <w:t>belgradecounselingcenter</w:t>
    </w:r>
    <w:r w:rsidR="00827658" w:rsidRPr="00827658">
      <w:t>.co</w:t>
    </w:r>
    <w:r w:rsidR="00827658">
      <w:t xml:space="preserve">m                     </w:t>
    </w:r>
    <w:r w:rsidR="00293A58">
      <w:t xml:space="preserve">  </w:t>
    </w:r>
    <w:r w:rsidR="00827658">
      <w:t xml:space="preserve">             207-495-9096                       28 Main Street Belgrade, ME      </w:t>
    </w:r>
    <w:r w:rsidR="00293A58">
      <w:t xml:space="preserve"> </w:t>
    </w:r>
    <w:r w:rsidR="00827658">
      <w:t xml:space="preserve">   </w:t>
    </w:r>
    <w:r w:rsidR="00827658" w:rsidRPr="00827658">
      <w:t>Karen@karenhardycounseling.com</w:t>
    </w:r>
    <w:r w:rsidR="00827658">
      <w:t xml:space="preserve">                          </w:t>
    </w:r>
    <w:r w:rsidR="00293A58">
      <w:t xml:space="preserve"> </w:t>
    </w:r>
    <w:r w:rsidR="00827658">
      <w:t xml:space="preserve">   fax- 207-495-9086                      </w:t>
    </w:r>
    <w:r w:rsidR="00827658">
      <w:ptab w:relativeTo="margin" w:alignment="center" w:leader="none"/>
    </w:r>
    <w:r w:rsidR="00827658">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02CA7" w14:textId="77777777" w:rsidR="00C676A7" w:rsidRDefault="00C676A7" w:rsidP="00827658">
      <w:pPr>
        <w:spacing w:after="0" w:line="240" w:lineRule="auto"/>
      </w:pPr>
      <w:r>
        <w:separator/>
      </w:r>
    </w:p>
  </w:footnote>
  <w:footnote w:type="continuationSeparator" w:id="0">
    <w:p w14:paraId="4C9E2D84" w14:textId="77777777" w:rsidR="00C676A7" w:rsidRDefault="00C676A7" w:rsidP="008276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A7019"/>
    <w:multiLevelType w:val="hybridMultilevel"/>
    <w:tmpl w:val="6C3E22E2"/>
    <w:lvl w:ilvl="0" w:tplc="EA205CA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7D19C4"/>
    <w:multiLevelType w:val="hybridMultilevel"/>
    <w:tmpl w:val="1A8A985A"/>
    <w:lvl w:ilvl="0" w:tplc="D260274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6287330">
    <w:abstractNumId w:val="1"/>
  </w:num>
  <w:num w:numId="2" w16cid:durableId="235213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F2C"/>
    <w:rsid w:val="00017E05"/>
    <w:rsid w:val="00021CC6"/>
    <w:rsid w:val="0002367B"/>
    <w:rsid w:val="00033F99"/>
    <w:rsid w:val="00041233"/>
    <w:rsid w:val="000461C0"/>
    <w:rsid w:val="0005266B"/>
    <w:rsid w:val="0005384B"/>
    <w:rsid w:val="000B26F2"/>
    <w:rsid w:val="000B2CF9"/>
    <w:rsid w:val="000B5817"/>
    <w:rsid w:val="0010507D"/>
    <w:rsid w:val="00106ED0"/>
    <w:rsid w:val="00110CA3"/>
    <w:rsid w:val="001176EF"/>
    <w:rsid w:val="00157715"/>
    <w:rsid w:val="00193B6B"/>
    <w:rsid w:val="001C1F19"/>
    <w:rsid w:val="001C6755"/>
    <w:rsid w:val="00207F03"/>
    <w:rsid w:val="00236A19"/>
    <w:rsid w:val="00265C2B"/>
    <w:rsid w:val="002727DB"/>
    <w:rsid w:val="00293A58"/>
    <w:rsid w:val="002B6986"/>
    <w:rsid w:val="00323AFA"/>
    <w:rsid w:val="00326448"/>
    <w:rsid w:val="003362E0"/>
    <w:rsid w:val="003419C2"/>
    <w:rsid w:val="00371C77"/>
    <w:rsid w:val="00376AA9"/>
    <w:rsid w:val="0038592E"/>
    <w:rsid w:val="00392389"/>
    <w:rsid w:val="003D1C73"/>
    <w:rsid w:val="003F1922"/>
    <w:rsid w:val="00426057"/>
    <w:rsid w:val="00434C11"/>
    <w:rsid w:val="004474D4"/>
    <w:rsid w:val="00476830"/>
    <w:rsid w:val="004976EE"/>
    <w:rsid w:val="004B1BE8"/>
    <w:rsid w:val="004F7691"/>
    <w:rsid w:val="00507461"/>
    <w:rsid w:val="0052671F"/>
    <w:rsid w:val="00540A6B"/>
    <w:rsid w:val="005A1E43"/>
    <w:rsid w:val="005F25DD"/>
    <w:rsid w:val="00681B61"/>
    <w:rsid w:val="00697FAC"/>
    <w:rsid w:val="006B06C4"/>
    <w:rsid w:val="006D1032"/>
    <w:rsid w:val="00711136"/>
    <w:rsid w:val="00753AE9"/>
    <w:rsid w:val="00753FD5"/>
    <w:rsid w:val="00762A6C"/>
    <w:rsid w:val="007B07C7"/>
    <w:rsid w:val="007B0B5C"/>
    <w:rsid w:val="007C14B2"/>
    <w:rsid w:val="007E66CB"/>
    <w:rsid w:val="00805D90"/>
    <w:rsid w:val="008155DA"/>
    <w:rsid w:val="00817F5F"/>
    <w:rsid w:val="00827658"/>
    <w:rsid w:val="008575AD"/>
    <w:rsid w:val="00860353"/>
    <w:rsid w:val="0087668C"/>
    <w:rsid w:val="00876E4A"/>
    <w:rsid w:val="00914435"/>
    <w:rsid w:val="00916783"/>
    <w:rsid w:val="00917E88"/>
    <w:rsid w:val="00926F2C"/>
    <w:rsid w:val="00935B5B"/>
    <w:rsid w:val="009402D7"/>
    <w:rsid w:val="00941F2A"/>
    <w:rsid w:val="00996530"/>
    <w:rsid w:val="009A48DD"/>
    <w:rsid w:val="009C5DCF"/>
    <w:rsid w:val="009D6A05"/>
    <w:rsid w:val="009E5C9B"/>
    <w:rsid w:val="00A26752"/>
    <w:rsid w:val="00A305FD"/>
    <w:rsid w:val="00A60281"/>
    <w:rsid w:val="00A83475"/>
    <w:rsid w:val="00AB0F4B"/>
    <w:rsid w:val="00AB4540"/>
    <w:rsid w:val="00AE0C25"/>
    <w:rsid w:val="00AF3C77"/>
    <w:rsid w:val="00B00655"/>
    <w:rsid w:val="00B21924"/>
    <w:rsid w:val="00B34F32"/>
    <w:rsid w:val="00B351CC"/>
    <w:rsid w:val="00B83B24"/>
    <w:rsid w:val="00B91475"/>
    <w:rsid w:val="00BA2158"/>
    <w:rsid w:val="00BA3083"/>
    <w:rsid w:val="00BE544B"/>
    <w:rsid w:val="00BE6D4E"/>
    <w:rsid w:val="00C460FC"/>
    <w:rsid w:val="00C51823"/>
    <w:rsid w:val="00C676A7"/>
    <w:rsid w:val="00C72BBE"/>
    <w:rsid w:val="00C918FF"/>
    <w:rsid w:val="00C929BB"/>
    <w:rsid w:val="00D03D51"/>
    <w:rsid w:val="00D06655"/>
    <w:rsid w:val="00D14993"/>
    <w:rsid w:val="00D14D77"/>
    <w:rsid w:val="00D21F92"/>
    <w:rsid w:val="00D31192"/>
    <w:rsid w:val="00D438CB"/>
    <w:rsid w:val="00D671FA"/>
    <w:rsid w:val="00D7297A"/>
    <w:rsid w:val="00DA551B"/>
    <w:rsid w:val="00DC5BCB"/>
    <w:rsid w:val="00DC6F3E"/>
    <w:rsid w:val="00E01E93"/>
    <w:rsid w:val="00E2747A"/>
    <w:rsid w:val="00E31179"/>
    <w:rsid w:val="00E37DF6"/>
    <w:rsid w:val="00E506D2"/>
    <w:rsid w:val="00E64FEF"/>
    <w:rsid w:val="00E865F8"/>
    <w:rsid w:val="00EB4183"/>
    <w:rsid w:val="00ED4004"/>
    <w:rsid w:val="00EE52CF"/>
    <w:rsid w:val="00EF7F61"/>
    <w:rsid w:val="00F2187F"/>
    <w:rsid w:val="00F2259B"/>
    <w:rsid w:val="00F4681D"/>
    <w:rsid w:val="00F51B43"/>
    <w:rsid w:val="00F66E0F"/>
    <w:rsid w:val="00F66F0B"/>
    <w:rsid w:val="00F95014"/>
    <w:rsid w:val="00F95368"/>
    <w:rsid w:val="00FF5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B52B7"/>
  <w15:chartTrackingRefBased/>
  <w15:docId w15:val="{17586F6E-BCD1-46C2-BF16-2A4251203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658"/>
  </w:style>
  <w:style w:type="paragraph" w:styleId="Footer">
    <w:name w:val="footer"/>
    <w:basedOn w:val="Normal"/>
    <w:link w:val="FooterChar"/>
    <w:uiPriority w:val="99"/>
    <w:unhideWhenUsed/>
    <w:rsid w:val="00827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658"/>
  </w:style>
  <w:style w:type="character" w:styleId="Hyperlink">
    <w:name w:val="Hyperlink"/>
    <w:basedOn w:val="DefaultParagraphFont"/>
    <w:uiPriority w:val="99"/>
    <w:unhideWhenUsed/>
    <w:rsid w:val="00827658"/>
    <w:rPr>
      <w:color w:val="0563C1" w:themeColor="hyperlink"/>
      <w:u w:val="single"/>
    </w:rPr>
  </w:style>
  <w:style w:type="paragraph" w:styleId="ListParagraph">
    <w:name w:val="List Paragraph"/>
    <w:basedOn w:val="Normal"/>
    <w:uiPriority w:val="34"/>
    <w:qFormat/>
    <w:rsid w:val="007E6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3160</TotalTime>
  <Pages>4</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Knight Hardy</dc:creator>
  <cp:keywords/>
  <dc:description/>
  <cp:lastModifiedBy>karen hardy</cp:lastModifiedBy>
  <cp:revision>78</cp:revision>
  <dcterms:created xsi:type="dcterms:W3CDTF">2023-05-31T10:35:00Z</dcterms:created>
  <dcterms:modified xsi:type="dcterms:W3CDTF">2023-07-23T15:25:00Z</dcterms:modified>
</cp:coreProperties>
</file>